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41BA" w14:textId="226D3016" w:rsidR="001A0456" w:rsidRPr="00E42696" w:rsidRDefault="001A0456" w:rsidP="001A0456">
      <w:pPr>
        <w:pStyle w:val="041-Bullet"/>
        <w:numPr>
          <w:ilvl w:val="0"/>
          <w:numId w:val="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Daily 10@10 meeting </w:t>
      </w:r>
      <w:r w:rsidRPr="00E42696">
        <w:rPr>
          <w:rFonts w:ascii="Arial" w:hAnsi="Arial" w:cs="Arial"/>
          <w:sz w:val="28"/>
          <w:szCs w:val="28"/>
        </w:rPr>
        <w:t>(10 minutes at 10 AM)</w:t>
      </w:r>
      <w:r w:rsidR="00A4360A">
        <w:rPr>
          <w:rFonts w:ascii="Arial" w:hAnsi="Arial" w:cs="Arial"/>
          <w:sz w:val="28"/>
          <w:szCs w:val="28"/>
        </w:rPr>
        <w:t xml:space="preserve"> Everyday</w:t>
      </w:r>
    </w:p>
    <w:p w14:paraId="7A8784A1" w14:textId="1AB45C52" w:rsidR="001A0456" w:rsidRDefault="001A0456" w:rsidP="001A0456">
      <w:pPr>
        <w:pStyle w:val="041-Bullet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GB"/>
        </w:rPr>
        <w:t xml:space="preserve">Work order preparation meeting that takes place two days in advance using printed </w:t>
      </w:r>
      <w:r w:rsidR="00A4360A">
        <w:rPr>
          <w:rFonts w:ascii="Arial" w:hAnsi="Arial" w:cs="Arial"/>
          <w:szCs w:val="24"/>
          <w:lang w:val="en-GB"/>
        </w:rPr>
        <w:t>(pre-</w:t>
      </w:r>
      <w:r>
        <w:rPr>
          <w:rFonts w:ascii="Arial" w:hAnsi="Arial" w:cs="Arial"/>
          <w:szCs w:val="24"/>
          <w:lang w:val="en-GB"/>
        </w:rPr>
        <w:t>w</w:t>
      </w:r>
      <w:r w:rsidR="000815CF">
        <w:rPr>
          <w:rFonts w:ascii="Arial" w:hAnsi="Arial" w:cs="Arial"/>
          <w:szCs w:val="24"/>
          <w:lang w:val="en-GB"/>
        </w:rPr>
        <w:t>rites</w:t>
      </w:r>
      <w:r w:rsidR="00A4360A">
        <w:rPr>
          <w:rFonts w:ascii="Arial" w:hAnsi="Arial" w:cs="Arial"/>
          <w:szCs w:val="24"/>
          <w:lang w:val="en-GB"/>
        </w:rPr>
        <w:t>)</w:t>
      </w:r>
      <w:r>
        <w:rPr>
          <w:rFonts w:ascii="Arial" w:hAnsi="Arial" w:cs="Arial"/>
          <w:szCs w:val="24"/>
          <w:lang w:val="en-GB"/>
        </w:rPr>
        <w:t xml:space="preserve"> orders.  </w:t>
      </w:r>
      <w:r w:rsidR="00214C76">
        <w:rPr>
          <w:rFonts w:ascii="Arial" w:hAnsi="Arial" w:cs="Arial"/>
          <w:szCs w:val="24"/>
          <w:lang w:val="en-GB"/>
        </w:rPr>
        <w:t>This is a meeting expressly for reviewing u</w:t>
      </w:r>
      <w:r>
        <w:rPr>
          <w:rFonts w:ascii="Arial" w:hAnsi="Arial" w:cs="Arial"/>
          <w:szCs w:val="24"/>
          <w:lang w:val="en-GB"/>
        </w:rPr>
        <w:t xml:space="preserve">pcoming work </w:t>
      </w:r>
      <w:r w:rsidR="00214C76">
        <w:rPr>
          <w:rFonts w:ascii="Arial" w:hAnsi="Arial" w:cs="Arial"/>
          <w:szCs w:val="24"/>
          <w:lang w:val="en-GB"/>
        </w:rPr>
        <w:t xml:space="preserve">where it is </w:t>
      </w:r>
      <w:proofErr w:type="gramStart"/>
      <w:r>
        <w:rPr>
          <w:rFonts w:ascii="Arial" w:hAnsi="Arial" w:cs="Arial"/>
          <w:szCs w:val="24"/>
          <w:lang w:val="en-GB"/>
        </w:rPr>
        <w:t>reviewed</w:t>
      </w:r>
      <w:proofErr w:type="gramEnd"/>
      <w:r>
        <w:rPr>
          <w:rFonts w:ascii="Arial" w:hAnsi="Arial" w:cs="Arial"/>
          <w:szCs w:val="24"/>
          <w:lang w:val="en-GB"/>
        </w:rPr>
        <w:t xml:space="preserve"> and necessary preparations are documented.</w:t>
      </w:r>
      <w:r w:rsidR="00A4360A">
        <w:rPr>
          <w:rFonts w:ascii="Arial" w:hAnsi="Arial" w:cs="Arial"/>
          <w:szCs w:val="24"/>
          <w:lang w:val="en-GB"/>
        </w:rPr>
        <w:t xml:space="preserve"> </w:t>
      </w:r>
    </w:p>
    <w:p w14:paraId="466836AA" w14:textId="1BCB6235" w:rsidR="001A0456" w:rsidRPr="001A0456" w:rsidRDefault="001A0456" w:rsidP="001A0456">
      <w:pPr>
        <w:pStyle w:val="041-Bullet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Pr="001A0456">
        <w:rPr>
          <w:rFonts w:ascii="Arial" w:hAnsi="Arial" w:cs="Arial"/>
          <w:szCs w:val="24"/>
          <w:lang w:val="en-GB"/>
        </w:rPr>
        <w:t>ours booked against inventory hours</w:t>
      </w:r>
      <w:r>
        <w:rPr>
          <w:rFonts w:ascii="Arial" w:hAnsi="Arial" w:cs="Arial"/>
          <w:szCs w:val="24"/>
          <w:lang w:val="en-GB"/>
        </w:rPr>
        <w:t xml:space="preserve"> for the day</w:t>
      </w:r>
      <w:r w:rsidR="00A4360A">
        <w:rPr>
          <w:rFonts w:ascii="Arial" w:hAnsi="Arial" w:cs="Arial"/>
          <w:szCs w:val="24"/>
          <w:lang w:val="en-GB"/>
        </w:rPr>
        <w:t xml:space="preserve"> are reviewed</w:t>
      </w:r>
      <w:r>
        <w:rPr>
          <w:rFonts w:ascii="Arial" w:hAnsi="Arial" w:cs="Arial"/>
          <w:szCs w:val="24"/>
          <w:lang w:val="en-GB"/>
        </w:rPr>
        <w:t xml:space="preserve">, opportunity to look for more work, </w:t>
      </w:r>
      <w:r w:rsidR="00A4360A">
        <w:rPr>
          <w:rFonts w:ascii="Arial" w:hAnsi="Arial" w:cs="Arial"/>
          <w:szCs w:val="24"/>
          <w:lang w:val="en-GB"/>
        </w:rPr>
        <w:t>(</w:t>
      </w:r>
      <w:r>
        <w:rPr>
          <w:rFonts w:ascii="Arial" w:hAnsi="Arial" w:cs="Arial"/>
          <w:szCs w:val="24"/>
          <w:lang w:val="en-GB"/>
        </w:rPr>
        <w:t>pre-owned recalls, immediate service openings</w:t>
      </w:r>
      <w:r w:rsidR="00A4360A">
        <w:rPr>
          <w:rFonts w:ascii="Arial" w:hAnsi="Arial" w:cs="Arial"/>
          <w:szCs w:val="24"/>
          <w:lang w:val="en-GB"/>
        </w:rPr>
        <w:t xml:space="preserve"> etc.)</w:t>
      </w:r>
    </w:p>
    <w:p w14:paraId="03553664" w14:textId="658A4780" w:rsidR="001A0456" w:rsidRPr="00E42696" w:rsidRDefault="001A0456" w:rsidP="001A0456">
      <w:pPr>
        <w:pStyle w:val="041-Bullet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GB"/>
        </w:rPr>
        <w:t xml:space="preserve">Needed documents for </w:t>
      </w:r>
      <w:r w:rsidR="00214C76">
        <w:rPr>
          <w:rFonts w:ascii="Arial" w:hAnsi="Arial" w:cs="Arial"/>
          <w:szCs w:val="24"/>
          <w:lang w:val="en-GB"/>
        </w:rPr>
        <w:t xml:space="preserve">this </w:t>
      </w:r>
      <w:r>
        <w:rPr>
          <w:rFonts w:ascii="Arial" w:hAnsi="Arial" w:cs="Arial"/>
          <w:szCs w:val="24"/>
          <w:lang w:val="en-GB"/>
        </w:rPr>
        <w:t xml:space="preserve">meeting: prewrites, prior work history denied work, VIN scan </w:t>
      </w:r>
      <w:r w:rsidR="000815CF">
        <w:rPr>
          <w:rFonts w:ascii="Arial" w:hAnsi="Arial" w:cs="Arial"/>
          <w:szCs w:val="24"/>
          <w:lang w:val="en-GB"/>
        </w:rPr>
        <w:t xml:space="preserve">for </w:t>
      </w:r>
      <w:r>
        <w:rPr>
          <w:rFonts w:ascii="Arial" w:hAnsi="Arial" w:cs="Arial"/>
          <w:szCs w:val="24"/>
          <w:lang w:val="en-GB"/>
        </w:rPr>
        <w:t xml:space="preserve">recalls, loaner availability if needed. </w:t>
      </w:r>
    </w:p>
    <w:p w14:paraId="240B6642" w14:textId="0994408B" w:rsidR="001A0456" w:rsidRPr="001A0456" w:rsidRDefault="001A0456" w:rsidP="001A0456">
      <w:pPr>
        <w:pStyle w:val="041-Bullet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GB"/>
        </w:rPr>
        <w:t xml:space="preserve">Participants: </w:t>
      </w:r>
      <w:r>
        <w:rPr>
          <w:rFonts w:ascii="Arial" w:hAnsi="Arial" w:cs="Arial"/>
          <w:szCs w:val="24"/>
          <w:lang w:val="en-GB"/>
        </w:rPr>
        <w:t xml:space="preserve">Service manager, warranty coordinator, </w:t>
      </w:r>
      <w:r>
        <w:rPr>
          <w:rFonts w:ascii="Arial" w:hAnsi="Arial" w:cs="Arial"/>
          <w:szCs w:val="24"/>
          <w:lang w:val="en-GB"/>
        </w:rPr>
        <w:t>appointment coordinator, dispatcher/shop foreman, team leaders, parts</w:t>
      </w:r>
    </w:p>
    <w:p w14:paraId="177CC248" w14:textId="051E0FC2" w:rsidR="001A0456" w:rsidRPr="00E42696" w:rsidRDefault="001A0456" w:rsidP="001A0456">
      <w:pPr>
        <w:pStyle w:val="041-Bulle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645EB39D" w14:textId="77777777" w:rsidR="001A0456" w:rsidRDefault="001A0456" w:rsidP="001A0456">
      <w:p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</w:t>
      </w:r>
      <w:r w:rsidRPr="00E42696">
        <w:rPr>
          <w:rFonts w:ascii="Arial" w:hAnsi="Arial" w:cs="Arial"/>
          <w:b/>
          <w:bCs/>
          <w:iCs/>
          <w:sz w:val="24"/>
          <w:szCs w:val="24"/>
        </w:rPr>
        <w:t>Usage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42696">
        <w:rPr>
          <w:rFonts w:ascii="Arial" w:hAnsi="Arial" w:cs="Arial"/>
          <w:bCs/>
          <w:iCs/>
          <w:sz w:val="24"/>
          <w:szCs w:val="24"/>
        </w:rPr>
        <w:t xml:space="preserve">– based </w:t>
      </w:r>
      <w:r>
        <w:rPr>
          <w:rFonts w:ascii="Arial" w:hAnsi="Arial" w:cs="Arial"/>
          <w:bCs/>
          <w:iCs/>
          <w:sz w:val="24"/>
          <w:szCs w:val="24"/>
        </w:rPr>
        <w:t>upon the work scheduled</w:t>
      </w:r>
      <w:r w:rsidRPr="00E42696">
        <w:rPr>
          <w:rFonts w:ascii="Arial" w:hAnsi="Arial" w:cs="Arial"/>
          <w:bCs/>
          <w:iCs/>
          <w:sz w:val="24"/>
          <w:szCs w:val="24"/>
        </w:rPr>
        <w:t>…</w:t>
      </w:r>
    </w:p>
    <w:p w14:paraId="201D6C5F" w14:textId="77777777" w:rsidR="001A0456" w:rsidRPr="004576C5" w:rsidRDefault="001A0456" w:rsidP="001A0456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4"/>
          <w:szCs w:val="24"/>
        </w:rPr>
      </w:pPr>
      <w:r w:rsidRPr="001F7823">
        <w:rPr>
          <w:rFonts w:ascii="Arial" w:hAnsi="Arial" w:cs="Arial"/>
          <w:b/>
          <w:bCs/>
          <w:iCs/>
          <w:sz w:val="24"/>
          <w:szCs w:val="24"/>
        </w:rPr>
        <w:t>Parts</w:t>
      </w:r>
      <w:r w:rsidRPr="004576C5">
        <w:rPr>
          <w:rFonts w:ascii="Arial" w:hAnsi="Arial" w:cs="Arial"/>
          <w:bCs/>
          <w:iCs/>
          <w:sz w:val="24"/>
          <w:szCs w:val="24"/>
        </w:rPr>
        <w:t xml:space="preserve"> can be ordered in advance</w:t>
      </w:r>
    </w:p>
    <w:p w14:paraId="6DD28534" w14:textId="77777777" w:rsidR="00FC04C7" w:rsidRDefault="001A0456" w:rsidP="00FC04C7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4"/>
          <w:szCs w:val="24"/>
        </w:rPr>
      </w:pPr>
      <w:r w:rsidRPr="004576C5">
        <w:rPr>
          <w:rFonts w:ascii="Arial" w:hAnsi="Arial" w:cs="Arial"/>
          <w:bCs/>
          <w:iCs/>
          <w:sz w:val="24"/>
          <w:szCs w:val="24"/>
        </w:rPr>
        <w:t xml:space="preserve">Verify that needed </w:t>
      </w:r>
      <w:r w:rsidRPr="001F7823">
        <w:rPr>
          <w:rFonts w:ascii="Arial" w:hAnsi="Arial" w:cs="Arial"/>
          <w:b/>
          <w:bCs/>
          <w:iCs/>
          <w:sz w:val="24"/>
          <w:szCs w:val="24"/>
        </w:rPr>
        <w:t>specialists</w:t>
      </w:r>
      <w:r w:rsidRPr="004576C5">
        <w:rPr>
          <w:rFonts w:ascii="Arial" w:hAnsi="Arial" w:cs="Arial"/>
          <w:bCs/>
          <w:iCs/>
          <w:sz w:val="24"/>
          <w:szCs w:val="24"/>
        </w:rPr>
        <w:t xml:space="preserve"> and </w:t>
      </w:r>
      <w:r w:rsidRPr="001F7823">
        <w:rPr>
          <w:rFonts w:ascii="Arial" w:hAnsi="Arial" w:cs="Arial"/>
          <w:b/>
          <w:bCs/>
          <w:iCs/>
          <w:sz w:val="24"/>
          <w:szCs w:val="24"/>
        </w:rPr>
        <w:t>equipment</w:t>
      </w:r>
      <w:r w:rsidRPr="004576C5">
        <w:rPr>
          <w:rFonts w:ascii="Arial" w:hAnsi="Arial" w:cs="Arial"/>
          <w:bCs/>
          <w:iCs/>
          <w:sz w:val="24"/>
          <w:szCs w:val="24"/>
        </w:rPr>
        <w:t xml:space="preserve"> are available</w:t>
      </w:r>
    </w:p>
    <w:p w14:paraId="3B33250F" w14:textId="321EB508" w:rsidR="001A0456" w:rsidRPr="00FC04C7" w:rsidRDefault="00FC04C7" w:rsidP="00FC04C7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What l</w:t>
      </w:r>
      <w:r w:rsidR="001A0456" w:rsidRPr="00FC04C7">
        <w:rPr>
          <w:rFonts w:ascii="Arial" w:hAnsi="Arial" w:cs="Arial"/>
          <w:bCs/>
          <w:iCs/>
          <w:sz w:val="24"/>
          <w:szCs w:val="24"/>
        </w:rPr>
        <w:t xml:space="preserve">oaner cars available for </w:t>
      </w:r>
      <w:r>
        <w:rPr>
          <w:rFonts w:ascii="Arial" w:hAnsi="Arial" w:cs="Arial"/>
          <w:bCs/>
          <w:iCs/>
          <w:sz w:val="24"/>
          <w:szCs w:val="24"/>
        </w:rPr>
        <w:t xml:space="preserve">service drive </w:t>
      </w:r>
      <w:r w:rsidR="001A0456" w:rsidRPr="00FC04C7">
        <w:rPr>
          <w:rFonts w:ascii="Arial" w:hAnsi="Arial" w:cs="Arial"/>
          <w:bCs/>
          <w:iCs/>
          <w:sz w:val="24"/>
          <w:szCs w:val="24"/>
        </w:rPr>
        <w:t>upsell</w:t>
      </w:r>
    </w:p>
    <w:p w14:paraId="23D3464A" w14:textId="01A3CAD5" w:rsidR="001A0456" w:rsidRPr="004576C5" w:rsidRDefault="001A0456" w:rsidP="001A0456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Clients with recalls are notified prior to coming in for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appointmen</w:t>
      </w:r>
      <w:r w:rsidR="00FC04C7">
        <w:rPr>
          <w:rFonts w:ascii="Arial" w:hAnsi="Arial" w:cs="Arial"/>
          <w:bCs/>
          <w:iCs/>
          <w:sz w:val="24"/>
          <w:szCs w:val="24"/>
        </w:rPr>
        <w:t>t, and</w:t>
      </w:r>
      <w:proofErr w:type="gramEnd"/>
      <w:r w:rsidR="00FC04C7">
        <w:rPr>
          <w:rFonts w:ascii="Arial" w:hAnsi="Arial" w:cs="Arial"/>
          <w:bCs/>
          <w:iCs/>
          <w:sz w:val="24"/>
          <w:szCs w:val="24"/>
        </w:rPr>
        <w:t xml:space="preserve"> given options to handle all work.</w:t>
      </w:r>
    </w:p>
    <w:p w14:paraId="7B3C4D2F" w14:textId="348593A7" w:rsidR="001A0456" w:rsidRPr="004576C5" w:rsidRDefault="001A0456" w:rsidP="001A0456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4"/>
          <w:szCs w:val="24"/>
        </w:rPr>
      </w:pPr>
      <w:r w:rsidRPr="004576C5">
        <w:rPr>
          <w:rFonts w:ascii="Arial" w:hAnsi="Arial" w:cs="Arial"/>
          <w:bCs/>
          <w:iCs/>
          <w:sz w:val="24"/>
          <w:szCs w:val="24"/>
        </w:rPr>
        <w:t>Additional work that is due can be identified before the customer arrives</w:t>
      </w:r>
      <w:r>
        <w:rPr>
          <w:rFonts w:ascii="Arial" w:hAnsi="Arial" w:cs="Arial"/>
          <w:bCs/>
          <w:iCs/>
          <w:sz w:val="24"/>
          <w:szCs w:val="24"/>
        </w:rPr>
        <w:t xml:space="preserve"> – e.g. required vehicle updates, regular services</w:t>
      </w:r>
      <w:r w:rsidR="00FC04C7">
        <w:rPr>
          <w:rFonts w:ascii="Arial" w:hAnsi="Arial" w:cs="Arial"/>
          <w:bCs/>
          <w:iCs/>
          <w:sz w:val="24"/>
          <w:szCs w:val="24"/>
        </w:rPr>
        <w:t>, prior declined work</w:t>
      </w:r>
    </w:p>
    <w:p w14:paraId="536A0F24" w14:textId="55CB6169" w:rsidR="001A0456" w:rsidRPr="004576C5" w:rsidRDefault="001A0456" w:rsidP="001A0456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4"/>
          <w:szCs w:val="24"/>
        </w:rPr>
      </w:pPr>
      <w:r w:rsidRPr="004576C5">
        <w:rPr>
          <w:rFonts w:ascii="Arial" w:hAnsi="Arial" w:cs="Arial"/>
          <w:bCs/>
          <w:iCs/>
          <w:sz w:val="24"/>
          <w:szCs w:val="24"/>
        </w:rPr>
        <w:t xml:space="preserve">For diagnostic activities, </w:t>
      </w:r>
      <w:r>
        <w:rPr>
          <w:rFonts w:ascii="Arial" w:hAnsi="Arial" w:cs="Arial"/>
          <w:bCs/>
          <w:iCs/>
          <w:sz w:val="24"/>
          <w:szCs w:val="24"/>
        </w:rPr>
        <w:t xml:space="preserve">or comebacks, </w:t>
      </w:r>
      <w:r w:rsidRPr="001F7823">
        <w:rPr>
          <w:rFonts w:ascii="Arial" w:hAnsi="Arial" w:cs="Arial"/>
          <w:b/>
          <w:bCs/>
          <w:iCs/>
          <w:sz w:val="24"/>
          <w:szCs w:val="24"/>
        </w:rPr>
        <w:t>road tests</w:t>
      </w:r>
      <w:r w:rsidRPr="004576C5">
        <w:rPr>
          <w:rFonts w:ascii="Arial" w:hAnsi="Arial" w:cs="Arial"/>
          <w:bCs/>
          <w:iCs/>
          <w:sz w:val="24"/>
          <w:szCs w:val="24"/>
        </w:rPr>
        <w:t xml:space="preserve"> can be prepared for</w:t>
      </w:r>
      <w:r w:rsidR="000815CF">
        <w:rPr>
          <w:rFonts w:ascii="Arial" w:hAnsi="Arial" w:cs="Arial"/>
          <w:bCs/>
          <w:iCs/>
          <w:sz w:val="24"/>
          <w:szCs w:val="24"/>
        </w:rPr>
        <w:t xml:space="preserve"> with available diagnostic tech for test drive if needed.</w:t>
      </w:r>
    </w:p>
    <w:p w14:paraId="26D3B6B7" w14:textId="74860137" w:rsidR="001A0456" w:rsidRPr="004576C5" w:rsidRDefault="001A0456" w:rsidP="001A0456">
      <w:pPr>
        <w:spacing w:before="120"/>
        <w:ind w:left="360"/>
        <w:rPr>
          <w:rFonts w:ascii="Arial" w:hAnsi="Arial" w:cs="Arial"/>
          <w:bCs/>
          <w:iCs/>
          <w:sz w:val="24"/>
          <w:szCs w:val="24"/>
        </w:rPr>
      </w:pPr>
      <w:r w:rsidRPr="004576C5">
        <w:rPr>
          <w:rFonts w:ascii="Arial" w:hAnsi="Arial" w:cs="Arial"/>
          <w:bCs/>
          <w:iCs/>
          <w:sz w:val="24"/>
          <w:szCs w:val="24"/>
        </w:rPr>
        <w:t>In summary: better preparation reduces the amount of time the customer has to spend at the dealership and can reduce repeat repairs</w:t>
      </w:r>
      <w:r w:rsidR="000815CF">
        <w:rPr>
          <w:rFonts w:ascii="Arial" w:hAnsi="Arial" w:cs="Arial"/>
          <w:bCs/>
          <w:iCs/>
          <w:sz w:val="24"/>
          <w:szCs w:val="24"/>
        </w:rPr>
        <w:t>, improve workflow and hours booked and sold, reduce parts holdovers, improve loaner car turn.</w:t>
      </w:r>
    </w:p>
    <w:p w14:paraId="7C73D886" w14:textId="77777777" w:rsidR="001A0456" w:rsidRDefault="001A0456"/>
    <w:sectPr w:rsidR="001A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4D5"/>
    <w:multiLevelType w:val="hybridMultilevel"/>
    <w:tmpl w:val="795ADD88"/>
    <w:lvl w:ilvl="0" w:tplc="6AB06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8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E0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2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20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2D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8A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4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8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7F7C7F"/>
    <w:multiLevelType w:val="hybridMultilevel"/>
    <w:tmpl w:val="5376279C"/>
    <w:lvl w:ilvl="0" w:tplc="C076024C">
      <w:start w:val="1"/>
      <w:numFmt w:val="bullet"/>
      <w:pStyle w:val="041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F7A6A"/>
    <w:multiLevelType w:val="hybridMultilevel"/>
    <w:tmpl w:val="529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6"/>
    <w:rsid w:val="000815CF"/>
    <w:rsid w:val="001A0456"/>
    <w:rsid w:val="00214C76"/>
    <w:rsid w:val="00A4360A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A2554"/>
  <w15:chartTrackingRefBased/>
  <w15:docId w15:val="{98827D08-64E6-ED44-9C73-9675CFC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-Bullet">
    <w:name w:val="04.1-Bullet"/>
    <w:basedOn w:val="Normal"/>
    <w:link w:val="041-BulletChar"/>
    <w:rsid w:val="001A0456"/>
    <w:pPr>
      <w:keepLines/>
      <w:numPr>
        <w:numId w:val="1"/>
      </w:numPr>
      <w:tabs>
        <w:tab w:val="left" w:pos="259"/>
      </w:tabs>
      <w:spacing w:before="200"/>
    </w:pPr>
    <w:rPr>
      <w:kern w:val="36"/>
      <w:sz w:val="24"/>
    </w:rPr>
  </w:style>
  <w:style w:type="character" w:customStyle="1" w:styleId="041-BulletChar">
    <w:name w:val="04.1-Bullet Char"/>
    <w:basedOn w:val="DefaultParagraphFont"/>
    <w:link w:val="041-Bullet"/>
    <w:rsid w:val="001A0456"/>
    <w:rPr>
      <w:rFonts w:ascii="Times New Roman" w:eastAsia="Times New Roman" w:hAnsi="Times New Roman" w:cs="Times New Roman"/>
      <w:kern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2020-08-06T20:30:00Z</dcterms:created>
  <dcterms:modified xsi:type="dcterms:W3CDTF">2020-08-06T20:59:00Z</dcterms:modified>
</cp:coreProperties>
</file>